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99" w:rsidRDefault="006F6FB6" w:rsidP="000C161F">
      <w:pPr>
        <w:pStyle w:val="Header"/>
        <w:tabs>
          <w:tab w:val="clear" w:pos="4536"/>
          <w:tab w:val="clear" w:pos="9072"/>
          <w:tab w:val="left" w:pos="7440"/>
        </w:tabs>
        <w:spacing w:line="360" w:lineRule="auto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M</w:t>
      </w:r>
      <w:r w:rsidR="000C161F">
        <w:rPr>
          <w:b/>
          <w:bCs/>
          <w:u w:val="single"/>
        </w:rPr>
        <w:t>entions of ‘high-rise’ building activities in eastern and western manuscripts</w:t>
      </w:r>
    </w:p>
    <w:p w:rsidR="000C161F" w:rsidRDefault="000C161F" w:rsidP="000C161F">
      <w:pPr>
        <w:pStyle w:val="Header"/>
        <w:tabs>
          <w:tab w:val="clear" w:pos="4536"/>
          <w:tab w:val="clear" w:pos="9072"/>
          <w:tab w:val="left" w:pos="7440"/>
        </w:tabs>
        <w:spacing w:line="360" w:lineRule="auto"/>
      </w:pPr>
    </w:p>
    <w:p w:rsidR="00A22799" w:rsidRDefault="0054714C" w:rsidP="000C161F">
      <w:pPr>
        <w:pStyle w:val="Header"/>
        <w:tabs>
          <w:tab w:val="clear" w:pos="4536"/>
          <w:tab w:val="clear" w:pos="9072"/>
          <w:tab w:val="left" w:pos="7440"/>
        </w:tabs>
        <w:spacing w:line="360" w:lineRule="auto"/>
      </w:pPr>
      <w:r>
        <w:t xml:space="preserve">Building scenes of ‘high-rise’ structures in the </w:t>
      </w:r>
      <w:r>
        <w:rPr>
          <w:b/>
          <w:bCs/>
          <w:u w:val="single"/>
        </w:rPr>
        <w:t>West</w:t>
      </w:r>
      <w:r>
        <w:t xml:space="preserve">: the numbers refer to the numbers of the various building scenes in Binding (1987, 1992), where the parent manuscripts can be found. </w:t>
      </w:r>
    </w:p>
    <w:p w:rsidR="00A22799" w:rsidRDefault="00A22799">
      <w:pPr>
        <w:pStyle w:val="Header"/>
        <w:tabs>
          <w:tab w:val="clear" w:pos="4536"/>
          <w:tab w:val="clear" w:pos="9072"/>
          <w:tab w:val="left" w:pos="7440"/>
        </w:tabs>
      </w:pPr>
    </w:p>
    <w:p w:rsidR="00A22799" w:rsidRDefault="0054714C">
      <w:pPr>
        <w:pStyle w:val="Header"/>
        <w:tabs>
          <w:tab w:val="clear" w:pos="4536"/>
          <w:tab w:val="clear" w:pos="9072"/>
          <w:tab w:val="left" w:pos="7440"/>
        </w:tabs>
      </w:pPr>
      <w:r>
        <w:t>Period              no cranes                              building cranes</w:t>
      </w:r>
      <w:r>
        <w:tab/>
      </w:r>
    </w:p>
    <w:p w:rsidR="00A22799" w:rsidRDefault="00A22799">
      <w:pPr>
        <w:pStyle w:val="Header"/>
        <w:tabs>
          <w:tab w:val="clear" w:pos="4536"/>
          <w:tab w:val="clear" w:pos="9072"/>
          <w:tab w:val="left" w:pos="744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5"/>
        <w:gridCol w:w="471"/>
        <w:gridCol w:w="472"/>
        <w:gridCol w:w="472"/>
        <w:gridCol w:w="472"/>
        <w:gridCol w:w="472"/>
        <w:gridCol w:w="472"/>
        <w:gridCol w:w="471"/>
        <w:gridCol w:w="472"/>
        <w:gridCol w:w="472"/>
        <w:gridCol w:w="472"/>
        <w:gridCol w:w="472"/>
        <w:gridCol w:w="472"/>
        <w:gridCol w:w="471"/>
        <w:gridCol w:w="472"/>
        <w:gridCol w:w="472"/>
        <w:gridCol w:w="472"/>
        <w:gridCol w:w="472"/>
        <w:gridCol w:w="472"/>
      </w:tblGrid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 xml:space="preserve">  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581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273c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339a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914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354b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355a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415a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457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36a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176b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277b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313b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351a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357a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429a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284b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284a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404a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427a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634a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663a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488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110a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118e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462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122a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180d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283a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284a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413b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457a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673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36a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83a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106b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118b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118c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475a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601a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626e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648a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665a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118f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145a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180c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213a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229a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298a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313c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313d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315a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315b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347a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463c</w:t>
            </w: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477a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525a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540n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618a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619c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619d</w:t>
            </w:r>
          </w:p>
        </w:tc>
        <w:tc>
          <w:tcPr>
            <w:tcW w:w="471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627c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634d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650a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  <w:tr w:rsidR="00A22799">
        <w:tc>
          <w:tcPr>
            <w:tcW w:w="795" w:type="dxa"/>
            <w:tcBorders>
              <w:righ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t>/</w:t>
            </w:r>
          </w:p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</w:pPr>
            <w:r>
              <w:t>16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472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1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  <w:tc>
          <w:tcPr>
            <w:tcW w:w="472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16"/>
              </w:rPr>
            </w:pPr>
          </w:p>
        </w:tc>
      </w:tr>
    </w:tbl>
    <w:p w:rsidR="00A22799" w:rsidRDefault="00A22799">
      <w:pPr>
        <w:pStyle w:val="Header"/>
        <w:tabs>
          <w:tab w:val="clear" w:pos="4536"/>
          <w:tab w:val="clear" w:pos="9072"/>
          <w:tab w:val="left" w:pos="7440"/>
        </w:tabs>
      </w:pPr>
    </w:p>
    <w:p w:rsidR="00A22799" w:rsidRDefault="0054714C">
      <w:pPr>
        <w:pStyle w:val="Header"/>
        <w:tabs>
          <w:tab w:val="clear" w:pos="4536"/>
          <w:tab w:val="clear" w:pos="9072"/>
          <w:tab w:val="left" w:pos="7440"/>
        </w:tabs>
      </w:pPr>
      <w:r>
        <w:t xml:space="preserve">‘High-rise’ building scenes in the </w:t>
      </w:r>
      <w:r>
        <w:rPr>
          <w:b/>
          <w:bCs/>
          <w:u w:val="single"/>
        </w:rPr>
        <w:t>East</w:t>
      </w:r>
      <w:r>
        <w:t xml:space="preserve"> (all without cranes): places where scenes can be found.</w:t>
      </w:r>
    </w:p>
    <w:p w:rsidR="00A22799" w:rsidRDefault="00A22799">
      <w:pPr>
        <w:pStyle w:val="Header"/>
        <w:tabs>
          <w:tab w:val="clear" w:pos="4536"/>
          <w:tab w:val="clear" w:pos="9072"/>
          <w:tab w:val="left" w:pos="7440"/>
        </w:tabs>
      </w:pPr>
    </w:p>
    <w:p w:rsidR="00A22799" w:rsidRDefault="0054714C">
      <w:pPr>
        <w:pStyle w:val="Header"/>
        <w:tabs>
          <w:tab w:val="clear" w:pos="4536"/>
          <w:tab w:val="clear" w:pos="9072"/>
          <w:tab w:val="left" w:pos="7440"/>
        </w:tabs>
      </w:pPr>
      <w:r>
        <w:t>Period            place                       library                     shelf mark               page</w:t>
      </w:r>
    </w:p>
    <w:p w:rsidR="00A22799" w:rsidRDefault="00A22799">
      <w:pPr>
        <w:pStyle w:val="Header"/>
        <w:tabs>
          <w:tab w:val="clear" w:pos="4536"/>
          <w:tab w:val="clear" w:pos="9072"/>
          <w:tab w:val="left" w:pos="744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980"/>
        <w:gridCol w:w="1800"/>
        <w:gridCol w:w="1980"/>
        <w:gridCol w:w="2160"/>
      </w:tblGrid>
      <w:tr w:rsidR="00A22799">
        <w:tc>
          <w:tcPr>
            <w:tcW w:w="1368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 xml:space="preserve">    14</w:t>
            </w:r>
            <w:r>
              <w:rPr>
                <w:sz w:val="22"/>
                <w:vertAlign w:val="superscript"/>
              </w:rPr>
              <w:t>th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Washington DC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Sackler Gallery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s86.0104</w:t>
            </w:r>
          </w:p>
        </w:tc>
        <w:tc>
          <w:tcPr>
            <w:tcW w:w="216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22799">
        <w:tc>
          <w:tcPr>
            <w:tcW w:w="1368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 xml:space="preserve">    15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Baltimore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John Hopkins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Zafarnama</w:t>
            </w:r>
          </w:p>
        </w:tc>
        <w:tc>
          <w:tcPr>
            <w:tcW w:w="216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f 360</w:t>
            </w:r>
          </w:p>
        </w:tc>
      </w:tr>
      <w:tr w:rsidR="00A22799" w:rsidTr="000C161F">
        <w:trPr>
          <w:trHeight w:val="428"/>
        </w:trPr>
        <w:tc>
          <w:tcPr>
            <w:tcW w:w="1368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London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BL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Or 6810</w:t>
            </w:r>
          </w:p>
        </w:tc>
        <w:tc>
          <w:tcPr>
            <w:tcW w:w="216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f 154v</w:t>
            </w:r>
          </w:p>
        </w:tc>
      </w:tr>
      <w:tr w:rsidR="00A22799">
        <w:tc>
          <w:tcPr>
            <w:tcW w:w="1368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  <w:tc>
          <w:tcPr>
            <w:tcW w:w="1980" w:type="dxa"/>
          </w:tcPr>
          <w:p w:rsidR="000C161F" w:rsidRDefault="000C161F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London</w:t>
            </w:r>
          </w:p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Istanbul</w:t>
            </w:r>
          </w:p>
        </w:tc>
        <w:tc>
          <w:tcPr>
            <w:tcW w:w="1800" w:type="dxa"/>
          </w:tcPr>
          <w:p w:rsidR="000C161F" w:rsidRDefault="000C161F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Private collection</w:t>
            </w:r>
          </w:p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Top Kapi</w:t>
            </w:r>
          </w:p>
        </w:tc>
        <w:tc>
          <w:tcPr>
            <w:tcW w:w="1980" w:type="dxa"/>
          </w:tcPr>
          <w:p w:rsidR="000C161F" w:rsidRDefault="000C161F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Zafarnama</w:t>
            </w:r>
          </w:p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H 796</w:t>
            </w:r>
          </w:p>
        </w:tc>
        <w:tc>
          <w:tcPr>
            <w:tcW w:w="2160" w:type="dxa"/>
          </w:tcPr>
          <w:p w:rsidR="000C161F" w:rsidRDefault="000C161F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- *</w:t>
            </w:r>
          </w:p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f 101v</w:t>
            </w:r>
          </w:p>
        </w:tc>
      </w:tr>
      <w:tr w:rsidR="00A22799">
        <w:tc>
          <w:tcPr>
            <w:tcW w:w="1368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Istanbul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IÜK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F 1404</w:t>
            </w:r>
          </w:p>
        </w:tc>
        <w:tc>
          <w:tcPr>
            <w:tcW w:w="2160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</w:tr>
      <w:tr w:rsidR="00A22799">
        <w:tc>
          <w:tcPr>
            <w:tcW w:w="1368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Oxford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Bodleian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Elliot 339</w:t>
            </w:r>
          </w:p>
        </w:tc>
        <w:tc>
          <w:tcPr>
            <w:tcW w:w="216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f 77v</w:t>
            </w:r>
          </w:p>
        </w:tc>
      </w:tr>
      <w:tr w:rsidR="00A22799">
        <w:tc>
          <w:tcPr>
            <w:tcW w:w="1368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 xml:space="preserve">     16</w:t>
            </w:r>
            <w:r>
              <w:rPr>
                <w:sz w:val="22"/>
                <w:vertAlign w:val="superscript"/>
              </w:rPr>
              <w:t>th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 xml:space="preserve">Teheran 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Rashiduddin’s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History</w:t>
            </w:r>
          </w:p>
        </w:tc>
        <w:tc>
          <w:tcPr>
            <w:tcW w:w="2160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</w:tr>
      <w:tr w:rsidR="00A22799">
        <w:tc>
          <w:tcPr>
            <w:tcW w:w="1368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London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V&amp;A museum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is.2.1896  91/117</w:t>
            </w:r>
          </w:p>
        </w:tc>
        <w:tc>
          <w:tcPr>
            <w:tcW w:w="2160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</w:tr>
      <w:tr w:rsidR="00A22799">
        <w:tc>
          <w:tcPr>
            <w:tcW w:w="1368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 xml:space="preserve"> 16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/17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London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BM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1982.5-29.01</w:t>
            </w:r>
          </w:p>
        </w:tc>
        <w:tc>
          <w:tcPr>
            <w:tcW w:w="2160" w:type="dxa"/>
          </w:tcPr>
          <w:p w:rsidR="00A22799" w:rsidRDefault="00A22799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</w:p>
        </w:tc>
      </w:tr>
      <w:tr w:rsidR="00A22799">
        <w:tc>
          <w:tcPr>
            <w:tcW w:w="1368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th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London</w:t>
            </w:r>
          </w:p>
        </w:tc>
        <w:tc>
          <w:tcPr>
            <w:tcW w:w="180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BL</w:t>
            </w:r>
          </w:p>
        </w:tc>
        <w:tc>
          <w:tcPr>
            <w:tcW w:w="198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Add 5600</w:t>
            </w:r>
          </w:p>
        </w:tc>
        <w:tc>
          <w:tcPr>
            <w:tcW w:w="2160" w:type="dxa"/>
          </w:tcPr>
          <w:p w:rsidR="00A22799" w:rsidRDefault="0054714C">
            <w:pPr>
              <w:pStyle w:val="Header"/>
              <w:tabs>
                <w:tab w:val="clear" w:pos="4536"/>
                <w:tab w:val="clear" w:pos="9072"/>
                <w:tab w:val="left" w:pos="7440"/>
              </w:tabs>
              <w:rPr>
                <w:sz w:val="22"/>
              </w:rPr>
            </w:pPr>
            <w:r>
              <w:rPr>
                <w:sz w:val="22"/>
              </w:rPr>
              <w:t>f 372</w:t>
            </w:r>
          </w:p>
        </w:tc>
      </w:tr>
    </w:tbl>
    <w:p w:rsidR="000C161F" w:rsidRPr="00D02DA6" w:rsidRDefault="000C161F" w:rsidP="000C161F">
      <w:pPr>
        <w:pStyle w:val="Header"/>
        <w:tabs>
          <w:tab w:val="clear" w:pos="4536"/>
          <w:tab w:val="clear" w:pos="9072"/>
          <w:tab w:val="left" w:pos="7440"/>
        </w:tabs>
        <w:spacing w:line="360" w:lineRule="auto"/>
        <w:ind w:left="480"/>
        <w:rPr>
          <w:lang w:val="en-US"/>
        </w:rPr>
      </w:pPr>
      <w:r w:rsidRPr="00D02DA6">
        <w:rPr>
          <w:lang w:val="de-DE"/>
        </w:rPr>
        <w:lastRenderedPageBreak/>
        <w:t xml:space="preserve">( * ) source: </w:t>
      </w:r>
      <w:r w:rsidR="00FB3D42" w:rsidRPr="00D02DA6">
        <w:rPr>
          <w:lang w:val="de-DE"/>
        </w:rPr>
        <w:t xml:space="preserve">Hans Heinrich Schaeder (1932) “Ausbreitung und Staatengründungen des Islam.“, p 213-248. </w:t>
      </w:r>
      <w:r w:rsidR="00FB3D42" w:rsidRPr="00FB3D42">
        <w:rPr>
          <w:lang w:val="de-DE"/>
        </w:rPr>
        <w:t>In Propyläen Wel</w:t>
      </w:r>
      <w:r w:rsidR="00D02DA6">
        <w:rPr>
          <w:lang w:val="de-DE"/>
        </w:rPr>
        <w:t>t</w:t>
      </w:r>
      <w:r w:rsidR="00FB3D42" w:rsidRPr="00FB3D42">
        <w:rPr>
          <w:lang w:val="de-DE"/>
        </w:rPr>
        <w:t xml:space="preserve">geschichte, das Mittelalter bis zum Ausgang der Staufer. </w:t>
      </w:r>
      <w:r w:rsidR="00FB3D42" w:rsidRPr="00D02DA6">
        <w:rPr>
          <w:lang w:val="en-US"/>
        </w:rPr>
        <w:t>The photo can be found on page 247.</w:t>
      </w:r>
    </w:p>
    <w:p w:rsidR="000C161F" w:rsidRPr="00D02DA6" w:rsidRDefault="000C161F" w:rsidP="000C161F">
      <w:pPr>
        <w:pStyle w:val="Header"/>
        <w:tabs>
          <w:tab w:val="clear" w:pos="4536"/>
          <w:tab w:val="clear" w:pos="9072"/>
          <w:tab w:val="left" w:pos="7440"/>
        </w:tabs>
        <w:spacing w:line="360" w:lineRule="auto"/>
        <w:rPr>
          <w:lang w:val="en-US"/>
        </w:rPr>
      </w:pPr>
    </w:p>
    <w:p w:rsidR="0054714C" w:rsidRDefault="0054714C" w:rsidP="000C161F">
      <w:pPr>
        <w:pStyle w:val="Header"/>
        <w:tabs>
          <w:tab w:val="clear" w:pos="4536"/>
          <w:tab w:val="clear" w:pos="9072"/>
          <w:tab w:val="left" w:pos="7440"/>
        </w:tabs>
        <w:spacing w:line="360" w:lineRule="auto"/>
      </w:pPr>
      <w:r>
        <w:t>We used only one building scene of ‘high-rise’ structures per individual manuscript, and always preferentially used the scene with a building crane, at least if it contained one.</w:t>
      </w:r>
      <w:r>
        <w:tab/>
      </w:r>
    </w:p>
    <w:sectPr w:rsidR="0054714C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8D" w:rsidRDefault="00D3168D">
      <w:r>
        <w:separator/>
      </w:r>
    </w:p>
  </w:endnote>
  <w:endnote w:type="continuationSeparator" w:id="0">
    <w:p w:rsidR="00D3168D" w:rsidRDefault="00D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8D" w:rsidRDefault="00D3168D">
      <w:r>
        <w:separator/>
      </w:r>
    </w:p>
  </w:footnote>
  <w:footnote w:type="continuationSeparator" w:id="0">
    <w:p w:rsidR="00D3168D" w:rsidRDefault="00D3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99" w:rsidRDefault="005471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2799" w:rsidRDefault="00A22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99" w:rsidRDefault="005471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BA6">
      <w:rPr>
        <w:rStyle w:val="PageNumber"/>
        <w:noProof/>
      </w:rPr>
      <w:t>2</w:t>
    </w:r>
    <w:r>
      <w:rPr>
        <w:rStyle w:val="PageNumber"/>
      </w:rPr>
      <w:fldChar w:fldCharType="end"/>
    </w:r>
  </w:p>
  <w:p w:rsidR="00A22799" w:rsidRDefault="00A22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039"/>
    <w:multiLevelType w:val="hybridMultilevel"/>
    <w:tmpl w:val="29784BAC"/>
    <w:lvl w:ilvl="0" w:tplc="23942BE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3E220E"/>
    <w:multiLevelType w:val="hybridMultilevel"/>
    <w:tmpl w:val="5D18C8EC"/>
    <w:lvl w:ilvl="0" w:tplc="384E595A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43F71A53"/>
    <w:multiLevelType w:val="hybridMultilevel"/>
    <w:tmpl w:val="C390E2D0"/>
    <w:lvl w:ilvl="0" w:tplc="7622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A0774"/>
    <w:multiLevelType w:val="hybridMultilevel"/>
    <w:tmpl w:val="52C0FD14"/>
    <w:lvl w:ilvl="0" w:tplc="9D46FDEE"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>
    <w:nsid w:val="5FC01E1E"/>
    <w:multiLevelType w:val="hybridMultilevel"/>
    <w:tmpl w:val="3926E532"/>
    <w:lvl w:ilvl="0" w:tplc="6888BD7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778155D2"/>
    <w:multiLevelType w:val="multilevel"/>
    <w:tmpl w:val="36A82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1F"/>
    <w:rsid w:val="000C161F"/>
    <w:rsid w:val="0054714C"/>
    <w:rsid w:val="006F6FB6"/>
    <w:rsid w:val="00913BA6"/>
    <w:rsid w:val="00A22799"/>
    <w:rsid w:val="00D02DA6"/>
    <w:rsid w:val="00D3168D"/>
    <w:rsid w:val="00F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citationitalic">
    <w:name w:val="citationitalic"/>
    <w:basedOn w:val="DefaultParagraphFont"/>
  </w:style>
  <w:style w:type="character" w:customStyle="1" w:styleId="citationunderline">
    <w:name w:val="citationunderline"/>
    <w:basedOn w:val="DefaultParagraphFont"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ntekst1">
    <w:name w:val="Ballonteks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Garamond" w:hAnsi="Garamond"/>
      <w:spacing w:val="-2"/>
      <w:sz w:val="20"/>
      <w:szCs w:val="20"/>
      <w:lang w:val="nl-NL"/>
    </w:rPr>
  </w:style>
  <w:style w:type="character" w:customStyle="1" w:styleId="CommentTextChar">
    <w:name w:val="Comment Text Char"/>
    <w:semiHidden/>
    <w:rPr>
      <w:rFonts w:ascii="Garamond" w:hAnsi="Garamond"/>
      <w:spacing w:val="-2"/>
      <w:lang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Pr>
      <w:rFonts w:ascii="Times New Roman" w:hAnsi="Times New Roman"/>
      <w:b/>
      <w:bCs/>
      <w:spacing w:val="0"/>
      <w:lang w:val="en-GB"/>
    </w:rPr>
  </w:style>
  <w:style w:type="character" w:customStyle="1" w:styleId="CommentSubjectChar">
    <w:name w:val="Comment Subject Char"/>
    <w:semiHidden/>
    <w:rPr>
      <w:rFonts w:ascii="Garamond" w:hAnsi="Garamond"/>
      <w:b/>
      <w:bCs/>
      <w:spacing w:val="-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citationitalic">
    <w:name w:val="citationitalic"/>
    <w:basedOn w:val="DefaultParagraphFont"/>
  </w:style>
  <w:style w:type="character" w:customStyle="1" w:styleId="citationunderline">
    <w:name w:val="citationunderline"/>
    <w:basedOn w:val="DefaultParagraphFont"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ntekst1">
    <w:name w:val="Ballonteks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Garamond" w:hAnsi="Garamond"/>
      <w:spacing w:val="-2"/>
      <w:sz w:val="20"/>
      <w:szCs w:val="20"/>
      <w:lang w:val="nl-NL"/>
    </w:rPr>
  </w:style>
  <w:style w:type="character" w:customStyle="1" w:styleId="CommentTextChar">
    <w:name w:val="Comment Text Char"/>
    <w:semiHidden/>
    <w:rPr>
      <w:rFonts w:ascii="Garamond" w:hAnsi="Garamond"/>
      <w:spacing w:val="-2"/>
      <w:lang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Pr>
      <w:rFonts w:ascii="Times New Roman" w:hAnsi="Times New Roman"/>
      <w:b/>
      <w:bCs/>
      <w:spacing w:val="0"/>
      <w:lang w:val="en-GB"/>
    </w:rPr>
  </w:style>
  <w:style w:type="character" w:customStyle="1" w:styleId="CommentSubjectChar">
    <w:name w:val="Comment Subject Char"/>
    <w:semiHidden/>
    <w:rPr>
      <w:rFonts w:ascii="Garamond" w:hAnsi="Garamond"/>
      <w:b/>
      <w:bCs/>
      <w:spacing w:val="-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512F6726.dotm</Template>
  <TotalTime>0</TotalTime>
  <Pages>2</Pages>
  <Words>387</Words>
  <Characters>2133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How capital goods disappeared from medieval Muslim lands</vt:lpstr>
      <vt:lpstr>How capital goods disappeared from medieval Muslim lands</vt:lpstr>
    </vt:vector>
  </TitlesOfParts>
  <Company>Utrecht University</Company>
  <LinksUpToDate>false</LinksUpToDate>
  <CharactersWithSpaces>2515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http://history.uwo.ca/People/Docs/Shatzmiller Growth in Early.pdf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capital goods disappeared from medieval Muslim lands</dc:title>
  <dc:creator>Eltjo1</dc:creator>
  <cp:lastModifiedBy>Bavel, B.J.P. van (Bas)</cp:lastModifiedBy>
  <cp:revision>2</cp:revision>
  <cp:lastPrinted>2013-10-24T08:47:00Z</cp:lastPrinted>
  <dcterms:created xsi:type="dcterms:W3CDTF">2015-05-04T07:24:00Z</dcterms:created>
  <dcterms:modified xsi:type="dcterms:W3CDTF">2015-05-04T07:24:00Z</dcterms:modified>
</cp:coreProperties>
</file>